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011FA">
        <w:rPr>
          <w:rFonts w:eastAsia="Calibri"/>
          <w:b/>
          <w:color w:val="000000"/>
          <w:lang w:eastAsia="ar-SA"/>
        </w:rPr>
        <w:t xml:space="preserve"> - 202</w:t>
      </w:r>
      <w:r w:rsidR="005440A4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05AD4" w:rsidRPr="00B95808" w:rsidRDefault="00405AD4" w:rsidP="00405AD4">
      <w:pPr>
        <w:rPr>
          <w:b/>
          <w:u w:val="single"/>
        </w:rPr>
      </w:pPr>
      <w:r w:rsidRPr="007A53B8">
        <w:rPr>
          <w:b/>
        </w:rPr>
        <w:t>11 PAKIET –</w:t>
      </w:r>
      <w:r w:rsidRPr="00B95808">
        <w:t xml:space="preserve"> </w:t>
      </w:r>
      <w:r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695692" w:rsidRDefault="00323861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>www</w:t>
      </w:r>
      <w:r w:rsidR="00980DD8" w:rsidRPr="00695692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695692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695692">
        <w:rPr>
          <w:color w:val="000000" w:themeColor="text1"/>
          <w:sz w:val="24"/>
          <w:lang w:val="en-US"/>
        </w:rPr>
        <w:t xml:space="preserve"> </w:t>
      </w:r>
    </w:p>
    <w:p w:rsidR="00980DD8" w:rsidRPr="00695692" w:rsidRDefault="00980DD8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695692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05AD4" w:rsidRPr="00B95808" w:rsidRDefault="00980DD8" w:rsidP="00405AD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05AD4" w:rsidRPr="007A53B8">
        <w:rPr>
          <w:b/>
        </w:rPr>
        <w:t>11 PAKIET –</w:t>
      </w:r>
      <w:r w:rsidR="00405AD4" w:rsidRPr="00B95808">
        <w:t xml:space="preserve"> </w:t>
      </w:r>
      <w:r w:rsidR="00405AD4"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F5BB4" w:rsidRDefault="009F5BB4" w:rsidP="009F5BB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Pr="008368DA" w:rsidRDefault="00514374" w:rsidP="00980DD8">
      <w:pPr>
        <w:pStyle w:val="Tekstpodstawowy"/>
        <w:rPr>
          <w:b/>
          <w:bCs/>
          <w:sz w:val="24"/>
        </w:rPr>
      </w:pPr>
    </w:p>
    <w:p w:rsidR="009F5BB4" w:rsidRPr="008368DA" w:rsidRDefault="009F5BB4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  <w:r w:rsidRPr="008368DA">
        <w:rPr>
          <w:b/>
          <w:bCs/>
          <w:sz w:val="24"/>
        </w:rPr>
        <w:t>Ogółem cena ofertowa za dostawę niżej wymienionych produktów wynosi:</w:t>
      </w: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1) cena netto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</w:t>
      </w:r>
      <w:r w:rsidR="00741F56" w:rsidRPr="008368DA">
        <w:rPr>
          <w:sz w:val="24"/>
        </w:rPr>
        <w:t>..</w:t>
      </w:r>
      <w:r w:rsidRPr="008368DA">
        <w:rPr>
          <w:sz w:val="24"/>
        </w:rPr>
        <w:t>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……..zł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2) podatek VAT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</w:t>
      </w:r>
      <w:r w:rsidR="00741F56" w:rsidRPr="008368DA">
        <w:rPr>
          <w:sz w:val="24"/>
        </w:rPr>
        <w:t>…</w:t>
      </w:r>
      <w:r w:rsidRPr="008368DA">
        <w:rPr>
          <w:sz w:val="24"/>
        </w:rPr>
        <w:t>………</w:t>
      </w:r>
      <w:r w:rsidR="00741F56" w:rsidRPr="008368DA">
        <w:rPr>
          <w:sz w:val="24"/>
        </w:rPr>
        <w:t>………..</w:t>
      </w:r>
      <w:r w:rsidRPr="008368DA">
        <w:rPr>
          <w:sz w:val="24"/>
        </w:rPr>
        <w:t>……….zł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3)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…...zł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sz w:val="24"/>
        </w:rPr>
        <w:t>4) słownie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</w:t>
      </w:r>
      <w:r w:rsidR="00741F56" w:rsidRPr="008368DA">
        <w:rPr>
          <w:sz w:val="24"/>
        </w:rPr>
        <w:t>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……………</w:t>
      </w:r>
      <w:r w:rsidRPr="008368DA">
        <w:rPr>
          <w:sz w:val="24"/>
        </w:rPr>
        <w:t>…..zł</w:t>
      </w:r>
    </w:p>
    <w:p w:rsidR="00980DD8" w:rsidRPr="008368DA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rFonts w:asciiTheme="minorHAnsi" w:hAnsiTheme="minorHAnsi" w:cs="Arial"/>
          <w:sz w:val="24"/>
        </w:rPr>
        <w:t xml:space="preserve">    </w:t>
      </w:r>
    </w:p>
    <w:p w:rsidR="004718F6" w:rsidRPr="008368DA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8368DA" w:rsidRPr="008368DA" w:rsidRDefault="008368DA" w:rsidP="008368DA">
      <w:pPr>
        <w:pStyle w:val="Tekstpodstawowy"/>
        <w:jc w:val="both"/>
        <w:rPr>
          <w:sz w:val="24"/>
        </w:rPr>
      </w:pPr>
      <w:r w:rsidRPr="008368DA">
        <w:rPr>
          <w:b/>
          <w:sz w:val="24"/>
        </w:rPr>
        <w:t xml:space="preserve">Czas realizacji zamówienia </w:t>
      </w:r>
      <w:r w:rsidRPr="008368DA">
        <w:rPr>
          <w:sz w:val="24"/>
        </w:rPr>
        <w:t>złożonego w dniu dostawy:</w:t>
      </w:r>
    </w:p>
    <w:p w:rsidR="008368DA" w:rsidRPr="008368DA" w:rsidRDefault="008368DA" w:rsidP="008368DA">
      <w:pPr>
        <w:pStyle w:val="Tekstpodstawowy"/>
        <w:jc w:val="both"/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1 godzina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2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3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rPr>
          <w:sz w:val="24"/>
        </w:rPr>
      </w:pPr>
      <w:r w:rsidRPr="008368DA">
        <w:rPr>
          <w:sz w:val="24"/>
        </w:rPr>
        <w:sym w:font="Wingdings" w:char="F0A8"/>
      </w:r>
      <w:r w:rsidRPr="008368DA">
        <w:rPr>
          <w:sz w:val="24"/>
        </w:rPr>
        <w:t xml:space="preserve"> 4 godziny</w:t>
      </w:r>
    </w:p>
    <w:p w:rsidR="00695692" w:rsidRDefault="00695692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5440A4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5440A4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5440A4" w:rsidRPr="009E4412" w:rsidTr="00D53405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budyń śmietankowy w proszku, opakowania cateringowe </w:t>
            </w:r>
            <w:r w:rsidRPr="009E4412">
              <w:rPr>
                <w:sz w:val="16"/>
                <w:szCs w:val="16"/>
              </w:rPr>
              <w:br/>
              <w:t>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cukier wanilinowy, opakowania cateringowe 1 kg –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cukrowa posypka kolorowa o smaku owocowym  (na barwnikach </w:t>
            </w:r>
            <w:proofErr w:type="spellStart"/>
            <w:r w:rsidRPr="009E4412">
              <w:rPr>
                <w:sz w:val="16"/>
                <w:szCs w:val="16"/>
              </w:rPr>
              <w:t>bezazowych</w:t>
            </w:r>
            <w:proofErr w:type="spellEnd"/>
            <w:r w:rsidRPr="009E4412">
              <w:rPr>
                <w:sz w:val="16"/>
                <w:szCs w:val="16"/>
              </w:rPr>
              <w:t>)  - 1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9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czekolada biała w formie granulek do rozpuszczania typu Callebaut lub równoważny (masa kakaowa min. 28%), opakowania 1 –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9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czekolada ciemna w formie granulek do rozpuszczania typu Callebaut lub równoważny (masa kakaowa min. 53 %), opakowania 1 - 2,5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9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czekolada mleczna w formie granulek do rozpuszczania typu Callebaut lub równoważny (masa kakaowa min. 33,6%), opakowania 1 - 2,5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drobne ozdoby cukiernicze -perełki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6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esencja luzem - różne smaki, opakowania cateringowe </w:t>
            </w:r>
            <w:r w:rsidRPr="009E4412">
              <w:rPr>
                <w:sz w:val="16"/>
                <w:szCs w:val="16"/>
              </w:rPr>
              <w:br/>
              <w:t>0,8 l -1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galaretka owocowa w proszku,  cytrynowa, opakowania cateringowe 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71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kakao extra ciemne, o obniżonej zawartości tłuszczu (10-12 % tłuszczu), pakowane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kisiel różne smaki, opakowania cateringowe 1 kg -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8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kremowa śmietanka błyskawiczna w proszku, klasyczna typu Śnieżka lub równoważny, pakowana 0,06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kulki zbożowe białe typu Callebaut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kulki zbożowe ciemne typu Callebaut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6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marmolada twarda wieloowocowa, pakowana w wiadrach plastikowych 14 - 25kg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masa cukiernicza Ticino (biała), opakowanie cateringowe 2,5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masa kajmakowa, klasyczna 777,   opakowania cateringowe 13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8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masy dekoracyjne do powlekania i dekoracji tortów typu </w:t>
            </w:r>
            <w:proofErr w:type="spellStart"/>
            <w:r w:rsidRPr="009E4412">
              <w:rPr>
                <w:sz w:val="16"/>
                <w:szCs w:val="16"/>
              </w:rPr>
              <w:t>Pettinice</w:t>
            </w:r>
            <w:proofErr w:type="spellEnd"/>
            <w:r w:rsidRPr="009E4412">
              <w:rPr>
                <w:sz w:val="16"/>
                <w:szCs w:val="16"/>
              </w:rPr>
              <w:t xml:space="preserve"> (białe i kolorowe), opakowania cateringowe 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12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mieszanka bakaliowa zawierająca rodzynki oraz łuskane: migdały, orzechy włoskie, orzechy laskowe orzechy nerkowca, opakowanie min.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8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mieszanka keksowa z kandyzowanymi owocami i rodzynkami, opakowania </w:t>
            </w:r>
            <w:r w:rsidRPr="009E4412">
              <w:rPr>
                <w:sz w:val="16"/>
                <w:szCs w:val="16"/>
              </w:rPr>
              <w:br/>
              <w:t>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miód sztuczny, wielokwiatowy, opakowania cateringowe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9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nadzienie – jabłka prażone, kostka, zawierające 85 g owoców w 100 g produktu i 17 g cukru w 100 g produktu, opakowania cateringowe 11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9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nadzienie o smaku jagodowym, zawierające w swym składzie owoce jagodowe, przecier jabłkowy, cukier i skrobię, w </w:t>
            </w:r>
            <w:r w:rsidRPr="009E4412">
              <w:rPr>
                <w:sz w:val="16"/>
                <w:szCs w:val="16"/>
              </w:rPr>
              <w:br/>
              <w:t>100 g produktu 100 g owoców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6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papier opłatkowy do tortów, biały, czysty do nadruku, </w:t>
            </w:r>
            <w:r w:rsidRPr="009E4412">
              <w:rPr>
                <w:sz w:val="16"/>
                <w:szCs w:val="16"/>
              </w:rPr>
              <w:br/>
              <w:t>format A4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płatki migdałowe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18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polewa kakaowa ciemna, zawierająca cukier, tłuszcz roślinny, utwardzony, kakao w proszku o obniżonej zawartości tłuszczu (8%), błonnik kakaowy, serwatkę w proszku (mleka), emulgator (lecytyna sojowa), aromat, sól; opakowania cateringowe 20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8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pomada wodna do wykańczania wyrobów ciastkarskich  i pieczywa cukierniczego, opakowania cateringowe 15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proszek do pieczenia, opakowania cateringowe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3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ryż preparowany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skórka pomarańczowa kandyzowana, pakowana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soda oczyszczona, opakowania cateringowe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wafle tortowe suche, kwadratowe  pakowane 0,146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550,000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440A4" w:rsidRPr="009E4412" w:rsidTr="00D53405">
        <w:trPr>
          <w:trHeight w:val="7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wiórki kokosowe, białe, drobno mielone, opakowania cateringowe 5kg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8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wiśnie w żelu – </w:t>
            </w:r>
            <w:proofErr w:type="spellStart"/>
            <w:r w:rsidRPr="009E4412">
              <w:rPr>
                <w:sz w:val="16"/>
                <w:szCs w:val="16"/>
              </w:rPr>
              <w:t>frużelina</w:t>
            </w:r>
            <w:proofErr w:type="spellEnd"/>
            <w:r w:rsidRPr="009E4412">
              <w:rPr>
                <w:sz w:val="16"/>
                <w:szCs w:val="16"/>
              </w:rPr>
              <w:t xml:space="preserve"> (drążone 60% owoców w składzie), opakowania cateringowe 3,2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35,200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żelatyna wieprzowa, spożywcza naturalna, opakowania cateringowe 1 kg -2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440A4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440A4" w:rsidRPr="009E4412" w:rsidRDefault="005440A4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A4" w:rsidRPr="009E4412" w:rsidRDefault="005440A4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011FA">
        <w:rPr>
          <w:bCs/>
          <w:sz w:val="24"/>
        </w:rPr>
        <w:t>a</w:t>
      </w:r>
      <w:r w:rsidR="005440A4">
        <w:rPr>
          <w:bCs/>
          <w:sz w:val="24"/>
        </w:rPr>
        <w:t>ł, począwszy od 01 kwietnia 2021 r., w dniach:  01.04.2021</w:t>
      </w:r>
      <w:r w:rsidR="00741F56" w:rsidRPr="00741F56">
        <w:rPr>
          <w:bCs/>
          <w:sz w:val="24"/>
        </w:rPr>
        <w:t xml:space="preserve"> </w:t>
      </w:r>
      <w:r w:rsidR="005440A4">
        <w:rPr>
          <w:bCs/>
          <w:sz w:val="24"/>
        </w:rPr>
        <w:t>r., 01.07.2021</w:t>
      </w:r>
      <w:r w:rsidR="00741F56" w:rsidRPr="00741F56">
        <w:rPr>
          <w:bCs/>
          <w:sz w:val="24"/>
        </w:rPr>
        <w:t xml:space="preserve"> r., </w:t>
      </w:r>
      <w:r w:rsidR="003011FA">
        <w:rPr>
          <w:bCs/>
          <w:sz w:val="24"/>
        </w:rPr>
        <w:t>01.10.202</w:t>
      </w:r>
      <w:r w:rsidR="005440A4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</w:t>
      </w:r>
      <w:bookmarkStart w:id="0" w:name="_GoBack"/>
      <w:bookmarkEnd w:id="0"/>
      <w:r w:rsidRPr="00741F56">
        <w:rPr>
          <w:sz w:val="24"/>
        </w:rPr>
        <w:t>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5604B6" w:rsidP="00741F5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W</w:t>
      </w:r>
      <w:r w:rsidR="00980DD8" w:rsidRPr="00741F56">
        <w:rPr>
          <w:b/>
          <w:sz w:val="24"/>
        </w:rPr>
        <w:t>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E6" w:rsidRDefault="008B14E6">
      <w:r>
        <w:separator/>
      </w:r>
    </w:p>
  </w:endnote>
  <w:endnote w:type="continuationSeparator" w:id="0">
    <w:p w:rsidR="008B14E6" w:rsidRDefault="008B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E6" w:rsidRDefault="008B14E6">
      <w:r>
        <w:separator/>
      </w:r>
    </w:p>
  </w:footnote>
  <w:footnote w:type="continuationSeparator" w:id="0">
    <w:p w:rsidR="008B14E6" w:rsidRDefault="008B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A021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E7044D" w:rsidRPr="00830C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E7044D">
          <w:rPr>
            <w:rFonts w:asciiTheme="majorHAnsi" w:eastAsiaTheme="majorEastAsia" w:hAnsiTheme="majorHAnsi" w:cstheme="majorBidi"/>
            <w:sz w:val="32"/>
            <w:szCs w:val="32"/>
          </w:rPr>
          <w:t>11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11FA"/>
    <w:rsid w:val="00323861"/>
    <w:rsid w:val="00362956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5F0A"/>
    <w:rsid w:val="0049764D"/>
    <w:rsid w:val="004A7AA2"/>
    <w:rsid w:val="004B79F3"/>
    <w:rsid w:val="004F5228"/>
    <w:rsid w:val="0051080E"/>
    <w:rsid w:val="00514374"/>
    <w:rsid w:val="005440A4"/>
    <w:rsid w:val="0054603B"/>
    <w:rsid w:val="005604B6"/>
    <w:rsid w:val="005A5A33"/>
    <w:rsid w:val="005E4F09"/>
    <w:rsid w:val="005F2664"/>
    <w:rsid w:val="00617A44"/>
    <w:rsid w:val="00685917"/>
    <w:rsid w:val="00695692"/>
    <w:rsid w:val="006960A6"/>
    <w:rsid w:val="006B41A1"/>
    <w:rsid w:val="006D76D1"/>
    <w:rsid w:val="007069FE"/>
    <w:rsid w:val="007304D9"/>
    <w:rsid w:val="0073792C"/>
    <w:rsid w:val="00741F56"/>
    <w:rsid w:val="0077222E"/>
    <w:rsid w:val="007C6C6A"/>
    <w:rsid w:val="00804317"/>
    <w:rsid w:val="008118A8"/>
    <w:rsid w:val="00826DA0"/>
    <w:rsid w:val="008368DA"/>
    <w:rsid w:val="008704F1"/>
    <w:rsid w:val="008828CB"/>
    <w:rsid w:val="008858E8"/>
    <w:rsid w:val="008A3FCC"/>
    <w:rsid w:val="008B14E6"/>
    <w:rsid w:val="008B7D2B"/>
    <w:rsid w:val="008C1505"/>
    <w:rsid w:val="008E44D3"/>
    <w:rsid w:val="00956157"/>
    <w:rsid w:val="00980DD8"/>
    <w:rsid w:val="009951D9"/>
    <w:rsid w:val="009A6C60"/>
    <w:rsid w:val="009F222B"/>
    <w:rsid w:val="009F5BB4"/>
    <w:rsid w:val="00A02102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CD14D1"/>
    <w:rsid w:val="00D2361A"/>
    <w:rsid w:val="00D43137"/>
    <w:rsid w:val="00D541EA"/>
    <w:rsid w:val="00D62377"/>
    <w:rsid w:val="00D63C93"/>
    <w:rsid w:val="00D664C2"/>
    <w:rsid w:val="00D93D5F"/>
    <w:rsid w:val="00DA4BEE"/>
    <w:rsid w:val="00DC3776"/>
    <w:rsid w:val="00DD08AF"/>
    <w:rsid w:val="00E10AC3"/>
    <w:rsid w:val="00E7044D"/>
    <w:rsid w:val="00E70F19"/>
    <w:rsid w:val="00E716DA"/>
    <w:rsid w:val="00EB00FE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8368DA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060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E46B5"/>
    <w:rsid w:val="0041680F"/>
    <w:rsid w:val="004717E7"/>
    <w:rsid w:val="004A5B42"/>
    <w:rsid w:val="004F774D"/>
    <w:rsid w:val="005155DC"/>
    <w:rsid w:val="0052390D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328E1"/>
    <w:rsid w:val="00843B41"/>
    <w:rsid w:val="008D5B12"/>
    <w:rsid w:val="00906F3D"/>
    <w:rsid w:val="009D7CED"/>
    <w:rsid w:val="00A3128C"/>
    <w:rsid w:val="00A74795"/>
    <w:rsid w:val="00AB7DCE"/>
    <w:rsid w:val="00AD0BA0"/>
    <w:rsid w:val="00B009F0"/>
    <w:rsid w:val="00B326DF"/>
    <w:rsid w:val="00B51CF3"/>
    <w:rsid w:val="00BC0B47"/>
    <w:rsid w:val="00BD0F9C"/>
    <w:rsid w:val="00BF5693"/>
    <w:rsid w:val="00C36FD3"/>
    <w:rsid w:val="00C401DF"/>
    <w:rsid w:val="00D623E7"/>
    <w:rsid w:val="00D83169"/>
    <w:rsid w:val="00E23DBD"/>
    <w:rsid w:val="00ED63A9"/>
    <w:rsid w:val="00FD00E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0686-E8CC-49DD-B54F-A496A713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11 do SIWZ</dc:title>
  <dc:creator>admin</dc:creator>
  <cp:lastModifiedBy>ugroman</cp:lastModifiedBy>
  <cp:revision>75</cp:revision>
  <cp:lastPrinted>2016-04-25T10:10:00Z</cp:lastPrinted>
  <dcterms:created xsi:type="dcterms:W3CDTF">2013-11-12T14:23:00Z</dcterms:created>
  <dcterms:modified xsi:type="dcterms:W3CDTF">2020-11-02T08:40:00Z</dcterms:modified>
</cp:coreProperties>
</file>